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77F" w:rsidRDefault="0045577F" w:rsidP="007407CD">
      <w:pPr>
        <w:pStyle w:val="p1"/>
        <w:shd w:val="clear" w:color="auto" w:fill="FFFFFF"/>
        <w:spacing w:before="0" w:beforeAutospacing="0" w:after="0" w:afterAutospacing="0"/>
        <w:jc w:val="center"/>
        <w:rPr>
          <w:color w:val="000000"/>
        </w:rPr>
      </w:pPr>
      <w:r>
        <w:rPr>
          <w:color w:val="000000"/>
        </w:rPr>
        <w:t xml:space="preserve">                                                                                                                                    Приложение № 17</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Default="0045577F" w:rsidP="007407CD">
      <w:pPr>
        <w:spacing w:line="235" w:lineRule="auto"/>
        <w:jc w:val="center"/>
        <w:rPr>
          <w:b/>
          <w:bCs/>
          <w:sz w:val="28"/>
          <w:szCs w:val="28"/>
        </w:rPr>
      </w:pPr>
    </w:p>
    <w:p w:rsidR="0045577F" w:rsidRPr="00532485" w:rsidRDefault="0045577F" w:rsidP="007407CD">
      <w:pPr>
        <w:spacing w:line="235" w:lineRule="auto"/>
        <w:jc w:val="center"/>
        <w:rPr>
          <w:b/>
          <w:bCs/>
          <w:sz w:val="28"/>
          <w:szCs w:val="28"/>
        </w:rPr>
      </w:pPr>
    </w:p>
    <w:p w:rsidR="007407CD" w:rsidRPr="00894F6D" w:rsidRDefault="007407CD" w:rsidP="007407CD">
      <w:pPr>
        <w:jc w:val="center"/>
        <w:rPr>
          <w:b/>
          <w:sz w:val="28"/>
          <w:szCs w:val="28"/>
        </w:rPr>
      </w:pPr>
    </w:p>
    <w:p w:rsidR="0060125C" w:rsidRPr="0045577F" w:rsidRDefault="0045577F" w:rsidP="007407CD">
      <w:pPr>
        <w:spacing w:line="235" w:lineRule="auto"/>
        <w:jc w:val="center"/>
        <w:rPr>
          <w:b/>
          <w:bCs/>
          <w:sz w:val="32"/>
          <w:szCs w:val="32"/>
        </w:rPr>
      </w:pPr>
      <w:r w:rsidRPr="0045577F">
        <w:rPr>
          <w:b/>
          <w:bCs/>
          <w:sz w:val="32"/>
          <w:szCs w:val="32"/>
        </w:rPr>
        <w:t>М</w:t>
      </w:r>
      <w:r w:rsidR="007407CD" w:rsidRPr="0045577F">
        <w:rPr>
          <w:b/>
          <w:bCs/>
          <w:sz w:val="32"/>
          <w:szCs w:val="32"/>
        </w:rPr>
        <w:t>естны</w:t>
      </w:r>
      <w:r w:rsidRPr="0045577F">
        <w:rPr>
          <w:b/>
          <w:bCs/>
          <w:sz w:val="32"/>
          <w:szCs w:val="32"/>
        </w:rPr>
        <w:t>е</w:t>
      </w:r>
      <w:r w:rsidR="007407CD" w:rsidRPr="0045577F">
        <w:rPr>
          <w:b/>
          <w:bCs/>
          <w:sz w:val="32"/>
          <w:szCs w:val="32"/>
        </w:rPr>
        <w:t xml:space="preserve"> норматив</w:t>
      </w:r>
      <w:r w:rsidRPr="0045577F">
        <w:rPr>
          <w:b/>
          <w:bCs/>
          <w:sz w:val="32"/>
          <w:szCs w:val="32"/>
        </w:rPr>
        <w:t>ы</w:t>
      </w:r>
      <w:r w:rsidR="007407CD" w:rsidRPr="0045577F">
        <w:rPr>
          <w:b/>
          <w:bCs/>
          <w:sz w:val="32"/>
          <w:szCs w:val="32"/>
        </w:rPr>
        <w:t xml:space="preserve"> градостроительного проектирования </w:t>
      </w:r>
    </w:p>
    <w:p w:rsidR="007407CD" w:rsidRPr="0045577F" w:rsidRDefault="0060125C" w:rsidP="007407CD">
      <w:pPr>
        <w:spacing w:line="235" w:lineRule="auto"/>
        <w:jc w:val="center"/>
        <w:rPr>
          <w:b/>
          <w:bCs/>
          <w:sz w:val="32"/>
          <w:szCs w:val="32"/>
        </w:rPr>
      </w:pPr>
      <w:r w:rsidRPr="0045577F">
        <w:rPr>
          <w:b/>
          <w:bCs/>
          <w:sz w:val="32"/>
          <w:szCs w:val="32"/>
        </w:rPr>
        <w:t>Татарско-Баганинск</w:t>
      </w:r>
      <w:r w:rsidR="007407CD" w:rsidRPr="0045577F">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45577F" w:rsidRDefault="0045577F" w:rsidP="007407CD">
      <w:pPr>
        <w:jc w:val="center"/>
        <w:rPr>
          <w:b/>
        </w:rPr>
      </w:pPr>
    </w:p>
    <w:p w:rsidR="0045577F" w:rsidRDefault="0045577F" w:rsidP="007407CD">
      <w:pPr>
        <w:jc w:val="center"/>
        <w:rPr>
          <w:b/>
        </w:rPr>
      </w:pPr>
    </w:p>
    <w:p w:rsidR="0045577F" w:rsidRDefault="0045577F" w:rsidP="007407CD">
      <w:pPr>
        <w:jc w:val="center"/>
        <w:rPr>
          <w:b/>
        </w:rPr>
      </w:pPr>
    </w:p>
    <w:p w:rsidR="0045577F" w:rsidRDefault="0045577F" w:rsidP="007407CD">
      <w:pPr>
        <w:jc w:val="center"/>
        <w:rPr>
          <w:b/>
        </w:rPr>
      </w:pPr>
    </w:p>
    <w:p w:rsidR="0045577F" w:rsidRDefault="0045577F" w:rsidP="007407CD">
      <w:pPr>
        <w:jc w:val="center"/>
        <w:rPr>
          <w:b/>
        </w:rPr>
      </w:pPr>
    </w:p>
    <w:p w:rsidR="0045577F" w:rsidRDefault="0045577F" w:rsidP="007407CD">
      <w:pPr>
        <w:jc w:val="center"/>
        <w:rPr>
          <w:b/>
        </w:rPr>
      </w:pPr>
    </w:p>
    <w:p w:rsidR="0045577F" w:rsidRDefault="0045577F" w:rsidP="007407CD">
      <w:pPr>
        <w:jc w:val="center"/>
        <w:rPr>
          <w:b/>
        </w:rPr>
      </w:pPr>
    </w:p>
    <w:p w:rsidR="0045577F" w:rsidRPr="009213F3" w:rsidRDefault="0045577F"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45577F">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60125C">
        <w:rPr>
          <w:b/>
          <w:bCs/>
          <w:sz w:val="28"/>
          <w:szCs w:val="28"/>
        </w:rPr>
        <w:t>ТАТАРСКО-БАГАНИНСК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60125C">
        <w:rPr>
          <w:b/>
          <w:bCs/>
          <w:sz w:val="28"/>
          <w:szCs w:val="28"/>
        </w:rPr>
        <w:t>Татарско-Баганинск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60125C">
        <w:rPr>
          <w:sz w:val="28"/>
          <w:szCs w:val="28"/>
        </w:rPr>
        <w:t>Татарско-Баганинск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60125C">
        <w:rPr>
          <w:sz w:val="28"/>
          <w:szCs w:val="28"/>
        </w:rPr>
        <w:t>Татарско-Баганинск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w:t>
      </w:r>
      <w:r w:rsidR="006B0C3C" w:rsidRPr="00564B51">
        <w:rPr>
          <w:rFonts w:eastAsiaTheme="majorEastAsia"/>
          <w:color w:val="000000" w:themeColor="text1"/>
          <w:sz w:val="28"/>
          <w:szCs w:val="28"/>
        </w:rPr>
        <w:lastRenderedPageBreak/>
        <w:t>Татарстан от 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407AF9" w:rsidP="0003404A">
            <w:pPr>
              <w:widowControl w:val="0"/>
              <w:autoSpaceDE w:val="0"/>
              <w:autoSpaceDN w:val="0"/>
              <w:adjustRightInd w:val="0"/>
              <w:jc w:val="center"/>
            </w:pPr>
            <w:r>
              <w:t>9</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60125C">
        <w:rPr>
          <w:sz w:val="28"/>
          <w:szCs w:val="28"/>
        </w:rPr>
        <w:t>Татарско-Баганинск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60125C">
        <w:rPr>
          <w:sz w:val="28"/>
          <w:szCs w:val="28"/>
        </w:rPr>
        <w:t>Татарско-Баганинск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60125C">
        <w:rPr>
          <w:sz w:val="28"/>
          <w:szCs w:val="28"/>
        </w:rPr>
        <w:t>Татарско-Баганинск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60125C">
        <w:rPr>
          <w:color w:val="000000"/>
          <w:sz w:val="28"/>
          <w:szCs w:val="28"/>
        </w:rPr>
        <w:t>Татарско-Баганинск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60125C">
        <w:rPr>
          <w:sz w:val="28"/>
          <w:szCs w:val="28"/>
        </w:rPr>
        <w:t>Татарско-Баганинск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w:t>
      </w:r>
      <w:r w:rsidR="00B804FB" w:rsidRPr="00564B51">
        <w:rPr>
          <w:sz w:val="28"/>
          <w:szCs w:val="28"/>
        </w:rPr>
        <w:lastRenderedPageBreak/>
        <w:t>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60125C">
        <w:rPr>
          <w:color w:val="000000"/>
          <w:sz w:val="28"/>
          <w:szCs w:val="28"/>
        </w:rPr>
        <w:t>Татарско-Баганинск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407AF9"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407AF9">
        <w:rPr>
          <w:color w:val="000000"/>
          <w:sz w:val="28"/>
          <w:szCs w:val="28"/>
        </w:rPr>
        <w:t>сельского поселения</w:t>
      </w:r>
      <w:r w:rsidRPr="00564B51">
        <w:rPr>
          <w:color w:val="000000"/>
          <w:sz w:val="28"/>
          <w:szCs w:val="28"/>
        </w:rPr>
        <w:t xml:space="preserve"> является </w:t>
      </w:r>
      <w:r w:rsidR="00407AF9" w:rsidRPr="00DF78B3">
        <w:rPr>
          <w:color w:val="000000"/>
          <w:sz w:val="28"/>
          <w:szCs w:val="28"/>
        </w:rPr>
        <w:t>село </w:t>
      </w:r>
      <w:hyperlink r:id="rId16" w:tooltip="Татарская Багана" w:history="1">
        <w:r w:rsidR="00407AF9" w:rsidRPr="00DF78B3">
          <w:rPr>
            <w:color w:val="000000"/>
            <w:sz w:val="28"/>
            <w:szCs w:val="28"/>
          </w:rPr>
          <w:t>Татарская Багана</w:t>
        </w:r>
      </w:hyperlink>
      <w:r w:rsidR="001A29E1" w:rsidRPr="00564B51">
        <w:rPr>
          <w:color w:val="000000"/>
          <w:sz w:val="28"/>
          <w:szCs w:val="28"/>
        </w:rPr>
        <w:t>.</w:t>
      </w:r>
      <w:r w:rsidR="00C2105F" w:rsidRPr="00564B51">
        <w:rPr>
          <w:color w:val="000000"/>
          <w:sz w:val="28"/>
          <w:szCs w:val="28"/>
        </w:rPr>
        <w:t xml:space="preserve"> В </w:t>
      </w:r>
      <w:r w:rsidR="00C2105F" w:rsidRPr="00407AF9">
        <w:rPr>
          <w:color w:val="000000"/>
          <w:sz w:val="28"/>
          <w:szCs w:val="28"/>
        </w:rPr>
        <w:t>сельское поселение</w:t>
      </w:r>
      <w:r w:rsidR="00C2105F" w:rsidRPr="00564B51">
        <w:rPr>
          <w:color w:val="000000"/>
          <w:sz w:val="28"/>
          <w:szCs w:val="28"/>
        </w:rPr>
        <w:t xml:space="preserve"> </w:t>
      </w:r>
      <w:r w:rsidR="00C2105F" w:rsidRPr="00407AF9">
        <w:rPr>
          <w:color w:val="000000"/>
          <w:sz w:val="28"/>
          <w:szCs w:val="28"/>
        </w:rPr>
        <w:t xml:space="preserve">входит </w:t>
      </w:r>
      <w:r w:rsidR="002A7A06" w:rsidRPr="00407AF9">
        <w:rPr>
          <w:color w:val="000000"/>
          <w:sz w:val="28"/>
          <w:szCs w:val="28"/>
        </w:rPr>
        <w:t>3</w:t>
      </w:r>
      <w:r w:rsidR="00C2105F" w:rsidRPr="00407AF9">
        <w:rPr>
          <w:color w:val="000000"/>
          <w:sz w:val="28"/>
          <w:szCs w:val="28"/>
        </w:rPr>
        <w:t xml:space="preserve"> населенны</w:t>
      </w:r>
      <w:r w:rsidR="002A7A06" w:rsidRPr="00407AF9">
        <w:rPr>
          <w:color w:val="000000"/>
          <w:sz w:val="28"/>
          <w:szCs w:val="28"/>
        </w:rPr>
        <w:t>х</w:t>
      </w:r>
      <w:r w:rsidR="00C2105F" w:rsidRPr="00407AF9">
        <w:rPr>
          <w:color w:val="000000"/>
          <w:sz w:val="28"/>
          <w:szCs w:val="28"/>
        </w:rPr>
        <w:t xml:space="preserve"> пункт</w:t>
      </w:r>
      <w:r w:rsidR="002A7A06" w:rsidRPr="00407AF9">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60125C">
        <w:rPr>
          <w:sz w:val="28"/>
          <w:szCs w:val="28"/>
        </w:rPr>
        <w:t>Татарско-Баганинск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60125C">
        <w:rPr>
          <w:sz w:val="28"/>
          <w:szCs w:val="28"/>
          <w:lang w:eastAsia="ar-SA" w:bidi="en-US"/>
        </w:rPr>
        <w:t>Татарско-Баганинск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60125C">
        <w:rPr>
          <w:sz w:val="28"/>
          <w:szCs w:val="28"/>
          <w:lang w:eastAsia="ar-SA" w:bidi="en-US"/>
        </w:rPr>
        <w:t>Татарско-Баганинск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60125C">
        <w:rPr>
          <w:sz w:val="28"/>
          <w:szCs w:val="28"/>
          <w:lang w:eastAsia="ar-SA" w:bidi="en-US"/>
        </w:rPr>
        <w:t>Татарско-Баганинск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60125C">
        <w:rPr>
          <w:sz w:val="28"/>
          <w:szCs w:val="28"/>
          <w:lang w:eastAsia="ar-SA" w:bidi="en-US"/>
        </w:rPr>
        <w:t>Татарско-Баганинск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60125C">
        <w:rPr>
          <w:sz w:val="28"/>
          <w:szCs w:val="28"/>
        </w:rPr>
        <w:t>Татарско-Баганинск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w:t>
      </w:r>
      <w:r w:rsidR="00625494" w:rsidRPr="00564B51">
        <w:rPr>
          <w:sz w:val="28"/>
          <w:szCs w:val="28"/>
        </w:rPr>
        <w:lastRenderedPageBreak/>
        <w:t>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60125C">
        <w:rPr>
          <w:sz w:val="28"/>
          <w:szCs w:val="28"/>
        </w:rPr>
        <w:t>Татарско-Баганинск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60125C">
        <w:rPr>
          <w:sz w:val="28"/>
          <w:szCs w:val="28"/>
        </w:rPr>
        <w:t>Татарско-Баганинск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60125C">
        <w:rPr>
          <w:sz w:val="28"/>
          <w:szCs w:val="28"/>
        </w:rPr>
        <w:t>Татарско-Баганинск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60125C">
        <w:rPr>
          <w:sz w:val="28"/>
          <w:szCs w:val="28"/>
        </w:rPr>
        <w:t>Татарско-Баганинск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60125C">
        <w:rPr>
          <w:sz w:val="28"/>
          <w:szCs w:val="28"/>
        </w:rPr>
        <w:t>Татарско-Баганинск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60125C">
        <w:rPr>
          <w:sz w:val="28"/>
          <w:szCs w:val="28"/>
        </w:rPr>
        <w:t>Татарско-Баганинск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lastRenderedPageBreak/>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lastRenderedPageBreak/>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w:t>
            </w:r>
            <w:r w:rsidRPr="00564B51">
              <w:rPr>
                <w:color w:val="000000" w:themeColor="text1"/>
              </w:rPr>
              <w:lastRenderedPageBreak/>
              <w:t>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60125C">
              <w:t>Татарско-Баганинск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60125C">
              <w:t>Татарско-Баганинск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60125C">
              <w:t>Татарско-Баганинск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w:t>
            </w:r>
            <w:r w:rsidRPr="00564B51">
              <w:lastRenderedPageBreak/>
              <w:t xml:space="preserve">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615F85" w:rsidRPr="00564B51">
        <w:rPr>
          <w:b/>
          <w:sz w:val="28"/>
          <w:szCs w:val="28"/>
        </w:rPr>
        <w:fldChar w:fldCharType="begin"/>
      </w:r>
      <w:r w:rsidR="00615F85"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60125C">
        <w:rPr>
          <w:sz w:val="28"/>
          <w:szCs w:val="28"/>
        </w:rPr>
        <w:t>Татарско-Баганинск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0125C">
        <w:rPr>
          <w:sz w:val="28"/>
          <w:szCs w:val="28"/>
        </w:rPr>
        <w:t>Татарско-Баганинск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60125C">
        <w:rPr>
          <w:sz w:val="28"/>
          <w:szCs w:val="28"/>
        </w:rPr>
        <w:t>Татарско-Баганинск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60125C">
        <w:rPr>
          <w:sz w:val="28"/>
          <w:szCs w:val="28"/>
        </w:rPr>
        <w:t>Татарско-Баганинск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60125C">
        <w:rPr>
          <w:sz w:val="28"/>
          <w:szCs w:val="28"/>
        </w:rPr>
        <w:t>Татарско-Баганинск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60125C">
        <w:rPr>
          <w:sz w:val="28"/>
          <w:szCs w:val="28"/>
        </w:rPr>
        <w:t>Татарско-Баганинск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60125C">
        <w:rPr>
          <w:sz w:val="28"/>
          <w:szCs w:val="28"/>
        </w:rPr>
        <w:t>Татарско-Баганинск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0125C">
        <w:rPr>
          <w:sz w:val="28"/>
          <w:szCs w:val="28"/>
        </w:rPr>
        <w:t>Татарско-Баганинск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60125C">
        <w:rPr>
          <w:sz w:val="28"/>
          <w:szCs w:val="28"/>
        </w:rPr>
        <w:t>Татарско-Баганинск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60125C" w:rsidP="006635D6">
      <w:pPr>
        <w:pStyle w:val="af2"/>
        <w:jc w:val="right"/>
        <w:outlineLvl w:val="9"/>
        <w:rPr>
          <w:b w:val="0"/>
          <w:color w:val="auto"/>
          <w:sz w:val="28"/>
          <w:szCs w:val="28"/>
        </w:rPr>
      </w:pPr>
      <w:r>
        <w:rPr>
          <w:b w:val="0"/>
          <w:color w:val="auto"/>
          <w:sz w:val="28"/>
          <w:szCs w:val="28"/>
        </w:rPr>
        <w:t>Татарско-Баганинск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615F85"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615F85"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60125C">
        <w:rPr>
          <w:b w:val="0"/>
          <w:bCs/>
          <w:sz w:val="28"/>
          <w:szCs w:val="28"/>
        </w:rPr>
        <w:t>Татарско-Баганинск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60125C">
        <w:rPr>
          <w:sz w:val="28"/>
          <w:szCs w:val="28"/>
        </w:rPr>
        <w:t>Татарско-Баганинск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615F85"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0125C" w:rsidP="005E602C">
      <w:pPr>
        <w:pStyle w:val="af2"/>
        <w:jc w:val="right"/>
        <w:outlineLvl w:val="9"/>
        <w:rPr>
          <w:b w:val="0"/>
          <w:color w:val="auto"/>
          <w:sz w:val="28"/>
          <w:szCs w:val="28"/>
        </w:rPr>
      </w:pPr>
      <w:r>
        <w:rPr>
          <w:b w:val="0"/>
          <w:color w:val="auto"/>
          <w:sz w:val="28"/>
          <w:szCs w:val="28"/>
        </w:rPr>
        <w:t>Татарско-Баганинск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60125C">
        <w:rPr>
          <w:bCs/>
          <w:sz w:val="28"/>
          <w:szCs w:val="28"/>
        </w:rPr>
        <w:t>Татарско-Баганинск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0125C" w:rsidP="005E602C">
      <w:pPr>
        <w:pStyle w:val="af2"/>
        <w:jc w:val="right"/>
        <w:outlineLvl w:val="9"/>
        <w:rPr>
          <w:b w:val="0"/>
          <w:color w:val="auto"/>
          <w:sz w:val="28"/>
          <w:szCs w:val="28"/>
        </w:rPr>
      </w:pPr>
      <w:r>
        <w:rPr>
          <w:b w:val="0"/>
          <w:color w:val="auto"/>
          <w:sz w:val="28"/>
          <w:szCs w:val="28"/>
        </w:rPr>
        <w:t>Татарско-Баганинск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60125C">
        <w:rPr>
          <w:b/>
          <w:bCs/>
          <w:sz w:val="28"/>
          <w:szCs w:val="28"/>
        </w:rPr>
        <w:t>Татарско-Баганинск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430FDD" w:rsidRPr="00447FB4" w:rsidRDefault="00430FDD" w:rsidP="00430FDD">
      <w:pPr>
        <w:jc w:val="center"/>
        <w:rPr>
          <w:color w:val="000000"/>
        </w:rPr>
      </w:pPr>
      <w:r w:rsidRPr="00447FB4">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7"/>
        <w:gridCol w:w="1380"/>
      </w:tblGrid>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 измерения</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Значение</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2</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2</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122</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122</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90</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место</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80</w:t>
            </w:r>
          </w:p>
        </w:tc>
      </w:tr>
    </w:tbl>
    <w:p w:rsidR="00430FDD" w:rsidRPr="00447FB4" w:rsidRDefault="00430FDD" w:rsidP="00430FDD"/>
    <w:p w:rsidR="00430FDD" w:rsidRPr="00447FB4" w:rsidRDefault="00430FDD" w:rsidP="00430FDD">
      <w:pPr>
        <w:jc w:val="center"/>
        <w:rPr>
          <w:color w:val="000000"/>
        </w:rPr>
      </w:pPr>
      <w:r w:rsidRPr="00447FB4">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Значение</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2</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2</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w:t>
            </w:r>
          </w:p>
        </w:tc>
      </w:tr>
    </w:tbl>
    <w:p w:rsidR="00430FDD" w:rsidRPr="00447FB4" w:rsidRDefault="00430FDD" w:rsidP="00430FDD"/>
    <w:p w:rsidR="00430FDD" w:rsidRPr="00447FB4" w:rsidRDefault="00430FDD" w:rsidP="00430FDD">
      <w:pPr>
        <w:jc w:val="center"/>
        <w:rPr>
          <w:color w:val="000000"/>
        </w:rPr>
      </w:pPr>
      <w:r w:rsidRPr="00447FB4">
        <w:rPr>
          <w:color w:val="000000"/>
        </w:rPr>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Значение</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9059</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13.4</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13.4</w:t>
            </w:r>
          </w:p>
        </w:tc>
      </w:tr>
    </w:tbl>
    <w:p w:rsidR="00430FDD" w:rsidRPr="00447FB4" w:rsidRDefault="00430FDD" w:rsidP="00430FDD"/>
    <w:p w:rsidR="00430FDD" w:rsidRPr="00447FB4" w:rsidRDefault="00430FDD" w:rsidP="00430FDD">
      <w:pPr>
        <w:jc w:val="center"/>
        <w:rPr>
          <w:color w:val="000000"/>
        </w:rPr>
      </w:pPr>
      <w:r w:rsidRPr="00447FB4">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6"/>
        <w:gridCol w:w="1371"/>
      </w:tblGrid>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lastRenderedPageBreak/>
              <w:t>Показатели</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 измерения</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Значение</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Число источников теплоснабжения</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Всего</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Число источников теплоснабжения мощностью до 3 Гкал/ч</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До 3 гигакал/ч</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 xml:space="preserve">Протяженность тепловых и паровых сетей в двух-трубном исчислении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метр</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90</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 xml:space="preserve">Одиночное протяжение уличной водопроводной сети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Уличная водопроводная сеть</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метр</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7600</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 xml:space="preserve">Одиночное протяжение уличной водопроводной сети, нуждающейся в замене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Уличная водопроводная сеть, нуждающаяся в замене</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метр</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2900</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 xml:space="preserve">Одиночное протяжение уличной газовой сети,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метр</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5464</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Количество негазифицированных населенных пунктов</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Общая площадь жилых помещений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Весь жилищный фонд</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1000 кв. метров</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19.6</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Количество населенных пунктов, не имеющих водопроводов (отдельных водопроводных сетей)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1</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Количество населенных пунктов, не имеющих канализаций (отдельных канализационных сетей)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3</w:t>
            </w:r>
          </w:p>
        </w:tc>
      </w:tr>
    </w:tbl>
    <w:p w:rsidR="00430FDD" w:rsidRPr="00447FB4" w:rsidRDefault="00430FDD" w:rsidP="00430FDD"/>
    <w:p w:rsidR="00430FDD" w:rsidRPr="00447FB4" w:rsidRDefault="00430FDD" w:rsidP="00430FDD">
      <w:pPr>
        <w:jc w:val="center"/>
        <w:rPr>
          <w:color w:val="000000"/>
        </w:rPr>
      </w:pPr>
      <w:r w:rsidRPr="00447FB4">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830"/>
        <w:gridCol w:w="1147"/>
      </w:tblGrid>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Показатели</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 измерения</w:t>
            </w:r>
          </w:p>
        </w:tc>
        <w:tc>
          <w:tcPr>
            <w:tcW w:w="11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Значение</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Число сельских населенных пунктов, обслуживаемых почтовой связью</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1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3</w:t>
            </w:r>
          </w:p>
        </w:tc>
      </w:tr>
      <w:tr w:rsidR="00430FDD"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Число телефонизированных сельских населенных пунктов</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единица</w:t>
            </w:r>
          </w:p>
        </w:tc>
        <w:tc>
          <w:tcPr>
            <w:tcW w:w="11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3</w:t>
            </w:r>
          </w:p>
        </w:tc>
      </w:tr>
    </w:tbl>
    <w:p w:rsidR="00430FDD" w:rsidRPr="00447FB4" w:rsidRDefault="00430FDD" w:rsidP="00430FDD"/>
    <w:p w:rsidR="00430FDD" w:rsidRPr="00447FB4" w:rsidRDefault="00430FDD" w:rsidP="00430FDD">
      <w:pPr>
        <w:jc w:val="center"/>
        <w:rPr>
          <w:color w:val="000000"/>
        </w:rPr>
      </w:pPr>
      <w:r w:rsidRPr="00447FB4">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297"/>
      </w:tblGrid>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Ед. измерения</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DD2906">
              <w:t>Значение</w:t>
            </w: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430FDD" w:rsidRPr="00447FB4" w:rsidRDefault="00430FDD"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524</w:t>
            </w: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430FDD" w:rsidRPr="00447FB4" w:rsidRDefault="00430FDD" w:rsidP="00C630F0">
            <w:r w:rsidRPr="00447FB4">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rPr>
                <w:sz w:val="20"/>
                <w:szCs w:val="20"/>
              </w:rPr>
            </w:pP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430FDD" w:rsidRPr="00447FB4" w:rsidRDefault="00430FDD"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524</w:t>
            </w: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3</w:t>
            </w: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-24</w:t>
            </w: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5.9</w:t>
            </w: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52.9</w:t>
            </w:r>
          </w:p>
        </w:tc>
      </w:tr>
      <w:tr w:rsidR="00430FDD" w:rsidRPr="00447FB4" w:rsidTr="00430FDD">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r w:rsidRPr="00447FB4">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30FDD" w:rsidRPr="00447FB4" w:rsidRDefault="00430FDD" w:rsidP="00C630F0">
            <w:pPr>
              <w:jc w:val="center"/>
            </w:pPr>
            <w:r w:rsidRPr="00447FB4">
              <w:t>-47</w:t>
            </w:r>
          </w:p>
        </w:tc>
      </w:tr>
    </w:tbl>
    <w:p w:rsidR="00430FDD" w:rsidRPr="00DD2906" w:rsidRDefault="00430FDD" w:rsidP="00430FDD"/>
    <w:sectPr w:rsidR="00430FDD"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A87" w:rsidRDefault="005F2A87" w:rsidP="004454F1">
      <w:r>
        <w:separator/>
      </w:r>
    </w:p>
  </w:endnote>
  <w:endnote w:type="continuationSeparator" w:id="0">
    <w:p w:rsidR="005F2A87" w:rsidRDefault="005F2A87"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A87" w:rsidRDefault="005F2A87" w:rsidP="004454F1">
      <w:r>
        <w:separator/>
      </w:r>
    </w:p>
  </w:footnote>
  <w:footnote w:type="continuationSeparator" w:id="0">
    <w:p w:rsidR="005F2A87" w:rsidRDefault="005F2A87"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615F85">
        <w:pPr>
          <w:pStyle w:val="a5"/>
          <w:jc w:val="center"/>
        </w:pPr>
        <w:r>
          <w:fldChar w:fldCharType="begin"/>
        </w:r>
        <w:r w:rsidR="000D66C9">
          <w:instrText>PAGE   \* MERGEFORMAT</w:instrText>
        </w:r>
        <w:r>
          <w:fldChar w:fldCharType="separate"/>
        </w:r>
        <w:r w:rsidR="0045577F">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93E"/>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07AF9"/>
    <w:rsid w:val="00411617"/>
    <w:rsid w:val="00412CEA"/>
    <w:rsid w:val="00416B88"/>
    <w:rsid w:val="00417809"/>
    <w:rsid w:val="00430FDD"/>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577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3F3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2A87"/>
    <w:rsid w:val="005F4797"/>
    <w:rsid w:val="005F7B63"/>
    <w:rsid w:val="0060056A"/>
    <w:rsid w:val="0060125C"/>
    <w:rsid w:val="0060194A"/>
    <w:rsid w:val="00604902"/>
    <w:rsid w:val="006050A2"/>
    <w:rsid w:val="00605225"/>
    <w:rsid w:val="006060A8"/>
    <w:rsid w:val="00606CD7"/>
    <w:rsid w:val="00607672"/>
    <w:rsid w:val="00610904"/>
    <w:rsid w:val="00611893"/>
    <w:rsid w:val="00614DB9"/>
    <w:rsid w:val="00615F85"/>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B73C2"/>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46E6"/>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2%D0%B0%D1%82%D0%B0%D1%80%D1%81%D0%BA%D0%B0%D1%8F_%D0%91%D0%B0%D0%B3%D0%B0%D0%BD%D0%B0"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2F12-B7C8-4DC0-A2E0-1763184B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9616</Words>
  <Characters>54817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v.kostina</dc:creator>
  <cp:lastModifiedBy>Хуснуллин</cp:lastModifiedBy>
  <cp:revision>6</cp:revision>
  <cp:lastPrinted>2016-07-29T12:41:00Z</cp:lastPrinted>
  <dcterms:created xsi:type="dcterms:W3CDTF">2022-12-09T17:09:00Z</dcterms:created>
  <dcterms:modified xsi:type="dcterms:W3CDTF">2024-07-06T09:57:00Z</dcterms:modified>
</cp:coreProperties>
</file>